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AB" w:rsidRDefault="000F55AB" w:rsidP="000F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AB">
        <w:rPr>
          <w:rFonts w:ascii="Times New Roman" w:hAnsi="Times New Roman" w:cs="Times New Roman"/>
          <w:b/>
          <w:sz w:val="28"/>
          <w:szCs w:val="28"/>
        </w:rPr>
        <w:t xml:space="preserve">О сроках проведения итогового собеседования по русскому языку </w:t>
      </w:r>
    </w:p>
    <w:p w:rsidR="00CE2A48" w:rsidRDefault="000F55AB" w:rsidP="000F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AB">
        <w:rPr>
          <w:rFonts w:ascii="Times New Roman" w:hAnsi="Times New Roman" w:cs="Times New Roman"/>
          <w:b/>
          <w:sz w:val="28"/>
          <w:szCs w:val="28"/>
        </w:rPr>
        <w:t>в 9 классах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С 2019 года допуском к государственной итоговой аттестации по образовательным программам основного общего образования является успешное прохождение итогового собеседования по русскому языку.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  <w:bookmarkStart w:id="0" w:name="_GoBack"/>
      <w:bookmarkEnd w:id="0"/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:rsidR="000F55AB" w:rsidRPr="000F55AB" w:rsidRDefault="000F55AB" w:rsidP="000F55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5AB">
        <w:rPr>
          <w:rFonts w:ascii="Times New Roman" w:hAnsi="Times New Roman" w:cs="Times New Roman"/>
          <w:sz w:val="28"/>
          <w:szCs w:val="28"/>
        </w:rPr>
        <w:t>Заявления подаются не позднее чем за две недели до начала проведения итогового собеседования по русскому языку.</w:t>
      </w:r>
    </w:p>
    <w:p w:rsidR="000F55AB" w:rsidRPr="000F55AB" w:rsidRDefault="000F55AB" w:rsidP="000F5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5AB" w:rsidRPr="000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AB"/>
    <w:rsid w:val="000F55AB"/>
    <w:rsid w:val="00C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545"/>
  <w15:chartTrackingRefBased/>
  <w15:docId w15:val="{26309CD5-0B49-49D6-A1A4-F4ACCAFE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2023-12-01T08:38:00Z</dcterms:created>
  <dcterms:modified xsi:type="dcterms:W3CDTF">2023-12-01T08:40:00Z</dcterms:modified>
</cp:coreProperties>
</file>